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91" w:line="240" w:lineRule="auto"/>
        <w:rPr>
          <w:color w:val="auto"/>
          <w:sz w:val="30"/>
          <w:szCs w:val="30"/>
        </w:rPr>
      </w:pPr>
      <w:bookmarkStart w:id="1" w:name="_GoBack"/>
      <w:bookmarkStart w:id="0" w:name="OLE_LINK1"/>
      <w:r>
        <w:rPr>
          <w:color w:val="auto"/>
          <w:spacing w:val="-6"/>
          <w:sz w:val="30"/>
          <w:szCs w:val="30"/>
        </w:rPr>
        <w:t>附件</w:t>
      </w:r>
      <w:r>
        <w:rPr>
          <w:color w:val="auto"/>
          <w:spacing w:val="-48"/>
          <w:sz w:val="30"/>
          <w:szCs w:val="30"/>
        </w:rPr>
        <w:t xml:space="preserve"> </w:t>
      </w:r>
      <w:r>
        <w:rPr>
          <w:color w:val="auto"/>
          <w:spacing w:val="-6"/>
          <w:sz w:val="30"/>
          <w:szCs w:val="30"/>
        </w:rPr>
        <w:t>2</w:t>
      </w: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spacing w:line="240" w:lineRule="auto"/>
        <w:ind w:left="24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6"/>
          <w:position w:val="2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6"/>
          <w:position w:val="2"/>
          <w:sz w:val="36"/>
          <w:szCs w:val="36"/>
          <w:lang w:eastAsia="zh-CN"/>
        </w:rPr>
        <w:t>中小学生部分</w:t>
      </w:r>
      <w:r>
        <w:rPr>
          <w:rFonts w:hint="eastAsia" w:ascii="方正小标宋简体" w:hAnsi="方正小标宋简体" w:eastAsia="方正小标宋简体" w:cs="方正小标宋简体"/>
          <w:color w:val="auto"/>
          <w:spacing w:val="6"/>
          <w:position w:val="2"/>
          <w:sz w:val="36"/>
          <w:szCs w:val="36"/>
        </w:rPr>
        <w:t>艺术作品展、学生艺术实践工作坊</w:t>
      </w:r>
    </w:p>
    <w:p>
      <w:pPr>
        <w:spacing w:line="240" w:lineRule="auto"/>
        <w:ind w:left="24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6"/>
          <w:position w:val="2"/>
          <w:sz w:val="36"/>
          <w:szCs w:val="36"/>
        </w:rPr>
        <w:t>相关要求</w:t>
      </w:r>
      <w:bookmarkEnd w:id="0"/>
    </w:p>
    <w:bookmarkEnd w:id="1"/>
    <w:p>
      <w:pPr>
        <w:spacing w:line="240" w:lineRule="auto"/>
        <w:rPr>
          <w:rFonts w:ascii="Arial"/>
          <w:color w:val="auto"/>
          <w:sz w:val="21"/>
        </w:rPr>
      </w:pPr>
    </w:p>
    <w:p>
      <w:pPr>
        <w:spacing w:line="240" w:lineRule="auto"/>
        <w:rPr>
          <w:rFonts w:ascii="Arial"/>
          <w:color w:val="auto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  <w:t>一、活动主题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纪念海南解放75周年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（二）非物质文化遗产；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（三）海南本土民俗文化；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（四）热爱自然环境，保护环境；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（五）创意实践类。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  <w:t>二、活动内容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（一）艺术作品类：包括绘画、书法（篆刻）、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手工艺制作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（二）学生艺术实践工作坊：包括剪纸、皮影、编织、 刺绣、面塑（泥塑）、年画、版画、扎染（蜡染）、 民间手工艺制作、创意制作等。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  <w:t>三、作品要求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>（一）艺术作品类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每人参评作品同类形式仅限1件。1件作品限报1名指导教师。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1.绘画作品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涵盖画种：国画、水彩/水粉画（丙烯画）、版画、油画或其他画种以及平面设计。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形式规格：国画作品以竖式立轴(尺寸不超过四尺宣纸 即69cm×138cm)或斗方形式(69cm×69cm)呈现，其他画种尺寸均为四开大小(39cm×54cm)，作者限1人。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2.书法、篆刻作品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形式规格：书法作品以竖式立轴形式呈现，尺寸不超过 四尺宣纸（69cm×138cm）,篆刻作品以印屏的形式呈现，不超过四尺对开。作者限1人。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3.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手工艺制作包括剪纸、编织、刺绣、泥塑、综合材料等，平面作品尺寸不超过40cm×40cm，立体作品尺寸不超过40cm×40cm×40cm。作者不超过3人。</w:t>
      </w:r>
    </w:p>
    <w:p>
      <w:pPr>
        <w:keepNext w:val="0"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 xml:space="preserve">    （二）学生艺术实践工作坊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工作坊应围绕中华优秀传统文化艺术传承，展示具有地域特征、民族特色和教育特点的优秀传统文化艺术项目，包括但不限于剪纸、皮影、编织、刺绣、面塑（泥塑）、年画、版画、扎染（蜡染）、 民间手工艺制作、创意制作等。所选项目的工作坊必须在校内有可向全体学生开放展示的空间，作为校园文化中的其中一部分呈现。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参加展出的工作坊要便于展示学生集体艺术实践活动的过程和成果，便于现场体验互动，便于交流推广。以学校为单位参赛，参与学生人数不超过5人，指导教师限报2名。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  <w:t>四、活动流程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>（一）视频初赛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：各区教育局、各市属学校通过遴选、公开作品展示活动（主题突出，形式自定）后，选拔出优秀获奖作品通过网络平台报送组委会。组委会不接受各区所辖学校和个人单独报名。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shd w:val="clear" w:color="auto" w:fill="auto"/>
          <w:lang w:val="en-US" w:eastAsia="zh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>1.报名方式：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shd w:val="clear" w:color="auto" w:fill="auto"/>
          <w:lang w:val="en-US" w:eastAsia="zh" w:bidi="ar"/>
        </w:rPr>
        <w:t>（另行通知）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 xml:space="preserve">2.报名时间：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2025年5月9日（具体时间另行通知）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shd w:val="clear" w:color="auto" w:fill="auto"/>
          <w:lang w:val="en-US" w:eastAsia="zh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>3.报名流程：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shd w:val="clear" w:color="auto" w:fill="auto"/>
          <w:lang w:val="en-US" w:eastAsia="zh" w:bidi="ar"/>
        </w:rPr>
        <w:t>（另行通知）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>4.报送照片、视频格式要求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>（1）学生艺术作品：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参赛艺术作品电子照片（电子照片文件以 “类别+学段+学校+作品名称”命名），电子照片要求画面清晰，JPG 格式，分辨率200-300dpi；手工艺术作品须提供上下左右四个角度的照片，照片大小不低于10M，分辨率达到300dpi。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>（2）学生艺术实践工作坊类：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工作坊设计展示效果图、设计展示方案（包含设计思路、展示内容、特色描述等，不少于800字）电子件（word 版）和加盖单位公章的彩印纸质件。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现场实践活动视频，视频播放流畅，画质清晰，须有教师或学生对工作坊进行简要介绍，介绍语言表述清楚、声音洪亮。视频须采用MP4格式，时长不超过8分钟，小于 500M，播放的内容中不得出现所在学校名称以及学生、指导教师姓名等信息。工作坊设计展示方案和介绍视频文件均以 “类别+学段+学校+工作坊名称”命名。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>（二）现场决赛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：进入决赛的艺术作品须提交原作，无需装裱，所有参赛单位均将统一的《作品信息卡》（见附件4）如实填写并粘贴于作品背面右下角处。组委会将邀请专家评委现场评分，并评出奖项。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1.决赛时间：2025年6月29日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C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2.决赛报送方式：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shd w:val="clear" w:color="auto" w:fill="auto"/>
          <w:lang w:val="en-US" w:eastAsia="zh" w:bidi="ar"/>
        </w:rPr>
        <w:t>（另行通知）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>（三）公开汇报展出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：艺术作品类，将依据前期评审结果，择优进行展出；学生艺术实践工作坊类，组委会将按作品类别邀请专家评委进行现场评分，将按照评委评分成绩评选出奖项。学生艺术实践工作坊现场展示规格为4米（长）×3米（宽）×2.2米（高），请展出的各单位根据展示规格进行设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1.展出时间：2025年9月至10月（具体时间另行通知）学生艺术实践工作坊须提前2天入场进行场地布置。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2.展出地点：（另行通知）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  <w:t>四、相关要求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各单位须按要求组织参赛，违反以下规定任何一项的，经审查发现或举报查实，将取消参赛资格和比赛成绩，并向全市通报：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（一）同一件作品的创作者必须是同一学校在读学生，报送的艺术作品原则不退还作者。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（二）本校或本人参赛作品不可与往年作品雷同，近三 年内参加省、市教育系统比赛获得一等奖的作品不得参加本次比赛。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（三）学生美术参赛作品只允许指导老师对学生参赛作品进行指导，严禁教师或非作者本人代画和修改。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（四）各单位按参赛名额安排进行参赛。不接受各区所辖学校、个人单独报名，不接受市直属学校个人单独报名。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（五）各单位参赛节目（作品）逾期不报，取消参赛资格。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（六）指导教师指校内指导教师，具体信息以报名表为准，后期不得调换。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（七）各单位须认真填写报名信息，信息内容将作为后期评奖、印发证书主要凭证，后期不得调换、修改。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7599"/>
      <w:rPr>
        <w:rFonts w:ascii="Arial" w:hAnsi="Arial" w:eastAsia="Arial" w:cs="Arial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i&#10;B7s4twEAAFQDAAAOAAAAAAAAAAEAIAAAAB4BAABkcnMvZTJvRG9jLnhtbFBLBQYAAAAABgAGAFkB&#10;AABH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tabs>
                        <w:tab w:val="center" w:pos="4153"/>
                        <w:tab w:val="right" w:pos="8306"/>
                      </w:tabs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C83A20"/>
    <w:rsid w:val="0EC83A2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widowControl w:val="0"/>
      <w:autoSpaceDE w:val="0"/>
      <w:adjustRightInd w:val="0"/>
      <w:spacing w:line="560" w:lineRule="exact"/>
      <w:ind w:left="178" w:leftChars="85"/>
      <w:jc w:val="left"/>
      <w:outlineLvl w:val="1"/>
    </w:pPr>
    <w:rPr>
      <w:rFonts w:ascii="Calibri" w:hAnsi="Calibri" w:eastAsia="宋体" w:cs="Times New Roman"/>
      <w:kern w:val="2"/>
      <w:sz w:val="24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2025-04-28T08:15:00Z</dcterms:created>
  <dc:creator>administrator</dc:creator>
  <cp:lastModifiedBy>administrator</cp:lastModifiedBy>
  <dcterms:modified xsi:type="dcterms:W3CDTF">2025-04-28T08:16:48Z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2052-10.8.0.5761</vt:lpwstr>
  </property>
</Properties>
</file>